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AD" w:rsidRDefault="00AC57F7" w:rsidP="001C1787">
      <w:pPr>
        <w:pStyle w:val="Normaalweb"/>
        <w:spacing w:after="120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Calibr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-513715</wp:posOffset>
            </wp:positionV>
            <wp:extent cx="16573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52" y="21032"/>
                <wp:lineTo x="21352" y="0"/>
                <wp:lineTo x="0" y="0"/>
              </wp:wrapPolygon>
            </wp:wrapThrough>
            <wp:docPr id="2" name="Afbeelding 2" descr="Afbeeldingsresultaat voor ijsselland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jsselland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AD" w:rsidRPr="00B065AD">
        <w:rPr>
          <w:rFonts w:asciiTheme="minorHAnsi" w:hAnsiTheme="minorHAnsi" w:cs="Calibri"/>
          <w:b/>
          <w:sz w:val="28"/>
          <w:szCs w:val="28"/>
        </w:rPr>
        <w:t xml:space="preserve">Checklist </w:t>
      </w:r>
      <w:r w:rsidR="00447620">
        <w:rPr>
          <w:rFonts w:asciiTheme="minorHAnsi" w:hAnsiTheme="minorHAnsi" w:cs="Calibri"/>
          <w:b/>
          <w:sz w:val="28"/>
          <w:szCs w:val="28"/>
        </w:rPr>
        <w:t xml:space="preserve"> </w:t>
      </w:r>
      <w:r w:rsidR="00BF4A93">
        <w:rPr>
          <w:rFonts w:asciiTheme="minorHAnsi" w:hAnsiTheme="minorHAnsi" w:cs="Calibri"/>
          <w:b/>
          <w:sz w:val="28"/>
          <w:szCs w:val="28"/>
        </w:rPr>
        <w:t xml:space="preserve">wetenschappelijk onderzoek </w:t>
      </w:r>
    </w:p>
    <w:p w:rsidR="000948EF" w:rsidRPr="000948EF" w:rsidRDefault="000948EF" w:rsidP="001C1787">
      <w:pPr>
        <w:pStyle w:val="Normaalweb"/>
        <w:spacing w:after="120"/>
        <w:rPr>
          <w:rFonts w:asciiTheme="minorHAnsi" w:hAnsiTheme="minorHAnsi" w:cs="Calibri"/>
          <w:b/>
          <w:i/>
        </w:rPr>
      </w:pPr>
      <w:proofErr w:type="spellStart"/>
      <w:r w:rsidRPr="000948EF">
        <w:rPr>
          <w:rFonts w:asciiTheme="minorHAnsi" w:hAnsiTheme="minorHAnsi" w:cs="Calibri"/>
          <w:b/>
          <w:i/>
        </w:rPr>
        <w:t>tbv</w:t>
      </w:r>
      <w:proofErr w:type="spellEnd"/>
      <w:r w:rsidRPr="000948EF">
        <w:rPr>
          <w:rFonts w:asciiTheme="minorHAnsi" w:hAnsiTheme="minorHAnsi" w:cs="Calibri"/>
          <w:b/>
          <w:i/>
        </w:rPr>
        <w:t xml:space="preserve"> goedkeuring RvB </w:t>
      </w:r>
    </w:p>
    <w:p w:rsidR="00B065AD" w:rsidRPr="00B065AD" w:rsidRDefault="00B065AD" w:rsidP="001C1787">
      <w:pPr>
        <w:pStyle w:val="Normaalweb"/>
        <w:spacing w:after="120"/>
        <w:rPr>
          <w:rFonts w:asciiTheme="minorHAnsi" w:hAnsiTheme="minorHAnsi" w:cs="Calibri"/>
          <w:b/>
          <w:sz w:val="28"/>
          <w:szCs w:val="28"/>
        </w:rPr>
      </w:pPr>
    </w:p>
    <w:p w:rsidR="001C1787" w:rsidRDefault="001C1787" w:rsidP="001C1787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Let op:</w:t>
      </w:r>
    </w:p>
    <w:p w:rsidR="001C1787" w:rsidRDefault="001C1787" w:rsidP="001C1787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Naamgeving digitale documenten voorafgaand met sectienr. (vb. C1_Protocol)</w:t>
      </w:r>
    </w:p>
    <w:p w:rsidR="001C1787" w:rsidRDefault="001C1787" w:rsidP="001C1787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Alleen meest recente versies van documenten aanleveren</w:t>
      </w:r>
    </w:p>
    <w:p w:rsidR="001C1787" w:rsidRDefault="001C1787" w:rsidP="001C1787">
      <w:pPr>
        <w:numPr>
          <w:ilvl w:val="0"/>
          <w:numId w:val="1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Versie nummer/datum op aangeleverd document aangeven</w:t>
      </w:r>
    </w:p>
    <w:tbl>
      <w:tblPr>
        <w:tblpPr w:leftFromText="141" w:rightFromText="141" w:vertAnchor="text" w:horzAnchor="margin" w:tblpXSpec="center" w:tblpY="60"/>
        <w:tblW w:w="95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1779"/>
        <w:gridCol w:w="508"/>
        <w:gridCol w:w="7007"/>
      </w:tblGrid>
      <w:tr w:rsidR="00DC647E" w:rsidTr="00AC57F7">
        <w:trPr>
          <w:cantSplit/>
          <w:trHeight w:val="975"/>
          <w:tblHeader/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A39D"/>
          </w:tcPr>
          <w:p w:rsidR="00DC647E" w:rsidRDefault="00DC647E" w:rsidP="001F0EDC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A39D"/>
            <w:hideMark/>
          </w:tcPr>
          <w:p w:rsidR="00DC647E" w:rsidRPr="00012DE8" w:rsidRDefault="00DC647E" w:rsidP="001F0EDC">
            <w:pPr>
              <w:pStyle w:val="Normaalweb"/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012DE8">
              <w:rPr>
                <w:rFonts w:ascii="Calibri" w:hAnsi="Calibri" w:cs="Calibri"/>
                <w:b/>
                <w:bCs/>
                <w:color w:val="000000"/>
              </w:rPr>
              <w:t>Onderwerp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A39D"/>
            <w:textDirection w:val="btLr"/>
            <w:hideMark/>
          </w:tcPr>
          <w:p w:rsidR="00DC647E" w:rsidRDefault="00DC647E" w:rsidP="001F0EDC">
            <w:pPr>
              <w:pStyle w:val="Normaalweb"/>
              <w:spacing w:after="120"/>
              <w:ind w:left="113" w:right="11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Sectienr</w:t>
            </w:r>
            <w:proofErr w:type="spellEnd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A39D"/>
            <w:hideMark/>
          </w:tcPr>
          <w:p w:rsidR="00DC647E" w:rsidRDefault="00DC647E" w:rsidP="001F0EDC">
            <w:pPr>
              <w:pStyle w:val="Normaalweb"/>
              <w:tabs>
                <w:tab w:val="left" w:pos="3414"/>
              </w:tabs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Aan te leveren documenten</w:t>
            </w:r>
            <w:r w:rsidR="00DE144B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DE144B">
              <w:rPr>
                <w:rFonts w:ascii="Calibri" w:hAnsi="Calibri" w:cs="Calibri"/>
                <w:b/>
                <w:bCs/>
                <w:color w:val="000000"/>
              </w:rPr>
              <w:br/>
              <w:t xml:space="preserve">Naam studie: </w:t>
            </w:r>
          </w:p>
        </w:tc>
      </w:tr>
      <w:tr w:rsidR="00DC647E" w:rsidTr="00DC647E">
        <w:trPr>
          <w:trHeight w:val="732"/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Brieven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A1</w:t>
            </w:r>
          </w:p>
          <w:p w:rsidR="00DC647E" w:rsidRDefault="00522891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DC647E">
              <w:rPr>
                <w:rFonts w:ascii="Calibri" w:hAnsi="Calibri" w:cs="Calibri"/>
                <w:color w:val="000000"/>
                <w:sz w:val="20"/>
                <w:szCs w:val="20"/>
              </w:rPr>
              <w:t>A1.1</w:t>
            </w:r>
          </w:p>
          <w:p w:rsidR="00DC647E" w:rsidRPr="006566B0" w:rsidRDefault="00DC647E" w:rsidP="001F0EDC">
            <w:pPr>
              <w:pStyle w:val="Normaalweb"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6566B0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A1.2</w:t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A1.3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BD7641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hyperlink r:id="rId10" w:tooltip="Aanbiedingsbrief" w:history="1">
              <w:r w:rsidR="00DC647E" w:rsidRPr="00935AC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Aanbiedingsbrief</w:t>
              </w:r>
            </w:hyperlink>
            <w:r w:rsidR="00DC647E" w:rsidRPr="00935AC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aan raad van bestuur, </w:t>
            </w:r>
            <w:r w:rsidR="00036103" w:rsidRPr="00935AC9">
              <w:rPr>
                <w:rFonts w:ascii="Calibri" w:hAnsi="Calibri" w:cs="Calibri"/>
                <w:sz w:val="20"/>
                <w:szCs w:val="20"/>
              </w:rPr>
              <w:t>door de lokale hoofdonderzoeker</w:t>
            </w:r>
            <w:r w:rsidR="00036103" w:rsidRPr="00935AC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</w:t>
            </w:r>
            <w:r w:rsidR="00DC647E" w:rsidRPr="00935AC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gedateerd en ondertekend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Kopie primaire goedkeuringsbrief van de</w:t>
            </w:r>
            <w:r w:rsidR="00AC57F7" w:rsidRPr="00935AC9">
              <w:rPr>
                <w:rFonts w:ascii="Calibri" w:hAnsi="Calibri" w:cs="Calibri"/>
                <w:sz w:val="20"/>
                <w:szCs w:val="20"/>
              </w:rPr>
              <w:t xml:space="preserve"> primair oordelende</w:t>
            </w:r>
            <w:r w:rsidRPr="00935AC9">
              <w:rPr>
                <w:rFonts w:ascii="Calibri" w:hAnsi="Calibri" w:cs="Calibri"/>
                <w:sz w:val="20"/>
                <w:szCs w:val="20"/>
              </w:rPr>
              <w:t xml:space="preserve"> commissie, inclusief bijlage goedgekeurde documenten</w:t>
            </w:r>
            <w:r w:rsidR="00AC57F7" w:rsidRPr="00935AC9">
              <w:rPr>
                <w:rFonts w:ascii="Calibri" w:hAnsi="Calibri" w:cs="Calibri"/>
                <w:sz w:val="20"/>
                <w:szCs w:val="20"/>
              </w:rPr>
              <w:t>.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 xml:space="preserve">Kopie goedkeuringsbrief van de </w:t>
            </w:r>
            <w:r w:rsidR="00AC57F7" w:rsidRPr="00935AC9">
              <w:rPr>
                <w:rFonts w:ascii="Calibri" w:hAnsi="Calibri" w:cs="Calibri"/>
                <w:sz w:val="20"/>
                <w:szCs w:val="20"/>
              </w:rPr>
              <w:t>primair oordelende</w:t>
            </w:r>
            <w:r w:rsidRPr="00935AC9">
              <w:rPr>
                <w:rFonts w:ascii="Calibri" w:hAnsi="Calibri" w:cs="Calibri"/>
                <w:sz w:val="20"/>
                <w:szCs w:val="20"/>
              </w:rPr>
              <w:t xml:space="preserve"> commissie akkoord toevoeging dit Ziekenhuis</w:t>
            </w:r>
            <w:r w:rsidR="00AC57F7" w:rsidRPr="00935AC9">
              <w:rPr>
                <w:rFonts w:ascii="Calibri" w:hAnsi="Calibri" w:cs="Calibri"/>
                <w:sz w:val="20"/>
                <w:szCs w:val="20"/>
              </w:rPr>
              <w:t xml:space="preserve"> (YSL)</w:t>
            </w:r>
            <w:r w:rsidRPr="00935AC9">
              <w:rPr>
                <w:rFonts w:ascii="Calibri" w:hAnsi="Calibri" w:cs="Calibri"/>
                <w:sz w:val="20"/>
                <w:szCs w:val="20"/>
              </w:rPr>
              <w:t xml:space="preserve"> als deelnemend centrum</w:t>
            </w:r>
          </w:p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Goedkeuringsbrieven van METC voor amendementen</w:t>
            </w:r>
            <w:r w:rsidR="0008614A" w:rsidRPr="00935AC9">
              <w:rPr>
                <w:rFonts w:ascii="Calibri" w:hAnsi="Calibri" w:cs="Calibri"/>
                <w:sz w:val="20"/>
                <w:szCs w:val="20"/>
              </w:rPr>
              <w:t xml:space="preserve"> indien aanwezig*</w:t>
            </w:r>
          </w:p>
          <w:p w:rsidR="00DC647E" w:rsidRPr="00935AC9" w:rsidRDefault="0008614A" w:rsidP="0008614A">
            <w:pPr>
              <w:pStyle w:val="Normaalweb"/>
              <w:rPr>
                <w:rFonts w:ascii="Calibri" w:hAnsi="Calibri" w:cs="Calibri"/>
                <w:i/>
                <w:sz w:val="20"/>
                <w:szCs w:val="20"/>
              </w:rPr>
            </w:pPr>
            <w:r w:rsidRPr="00935AC9">
              <w:rPr>
                <w:rFonts w:ascii="Calibri" w:hAnsi="Calibri" w:cs="Calibri"/>
                <w:i/>
                <w:sz w:val="20"/>
                <w:szCs w:val="20"/>
              </w:rPr>
              <w:t>*</w:t>
            </w:r>
            <w:r w:rsidR="00DC647E" w:rsidRPr="00935AC9">
              <w:rPr>
                <w:rFonts w:ascii="Calibri" w:hAnsi="Calibri" w:cs="Calibri"/>
                <w:i/>
                <w:sz w:val="20"/>
                <w:szCs w:val="20"/>
              </w:rPr>
              <w:t xml:space="preserve">Als er amendementen zijn, </w:t>
            </w:r>
            <w:r w:rsidRPr="00935AC9">
              <w:rPr>
                <w:rFonts w:ascii="Calibri" w:hAnsi="Calibri" w:cs="Calibri"/>
                <w:i/>
                <w:sz w:val="20"/>
                <w:szCs w:val="20"/>
              </w:rPr>
              <w:t>maar niet meegestuurd worden, leg uit</w:t>
            </w:r>
            <w:r w:rsidR="00DC647E" w:rsidRPr="00935AC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DC647E" w:rsidTr="00DC647E">
        <w:trPr>
          <w:trHeight w:val="718"/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Formulieren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6566B0" w:rsidRDefault="00DC647E" w:rsidP="001F0EDC">
            <w:pPr>
              <w:pStyle w:val="Normaalweb"/>
              <w:spacing w:after="120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6566B0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B1</w:t>
            </w:r>
          </w:p>
          <w:p w:rsidR="00DC647E" w:rsidRPr="00306929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6929">
              <w:rPr>
                <w:rFonts w:ascii="Calibri" w:hAnsi="Calibri" w:cs="Calibri"/>
                <w:color w:val="000000"/>
                <w:sz w:val="20"/>
                <w:szCs w:val="20"/>
              </w:rPr>
              <w:t>B2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Kopie ABR-formulier (inclusief dit Ziekenhuis bij punt C9)</w:t>
            </w:r>
          </w:p>
          <w:p w:rsidR="00DC647E" w:rsidRPr="00935AC9" w:rsidRDefault="006D73EB" w:rsidP="00713B7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Aanvraagformulier wetenschappelijk onderzoek/</w:t>
            </w:r>
            <w:r w:rsidR="00CD31DE">
              <w:rPr>
                <w:rFonts w:ascii="Calibri" w:hAnsi="Calibri" w:cs="Calibri"/>
                <w:sz w:val="20"/>
                <w:szCs w:val="20"/>
              </w:rPr>
              <w:t xml:space="preserve"> indien klinisch geneesmiddelenonderzoek: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3B7C" w:rsidRPr="00713B7C">
              <w:rPr>
                <w:rFonts w:ascii="Calibri" w:hAnsi="Calibri" w:cs="Calibri"/>
                <w:sz w:val="20"/>
                <w:szCs w:val="20"/>
              </w:rPr>
              <w:t>Verklaring Geschiktheid Onderzoeksinstelling (VGO)</w:t>
            </w:r>
            <w:r w:rsidR="00AC57F7" w:rsidRPr="00935AC9">
              <w:rPr>
                <w:rFonts w:ascii="Calibri" w:hAnsi="Calibri" w:cs="Calibri"/>
                <w:sz w:val="20"/>
                <w:szCs w:val="20"/>
              </w:rPr>
              <w:t>‘</w:t>
            </w:r>
            <w:r w:rsidR="00DC647E" w:rsidRPr="00935AC9">
              <w:rPr>
                <w:rFonts w:ascii="Calibri" w:hAnsi="Calibri" w:cs="Calibri"/>
                <w:sz w:val="20"/>
                <w:szCs w:val="20"/>
              </w:rPr>
              <w:t xml:space="preserve"> (zie i-</w:t>
            </w:r>
            <w:proofErr w:type="spellStart"/>
            <w:r w:rsidR="00DC647E" w:rsidRPr="00935AC9">
              <w:rPr>
                <w:rFonts w:ascii="Calibri" w:hAnsi="Calibri" w:cs="Calibri"/>
                <w:sz w:val="20"/>
                <w:szCs w:val="20"/>
              </w:rPr>
              <w:t>Doc</w:t>
            </w:r>
            <w:proofErr w:type="spellEnd"/>
            <w:r w:rsidR="00DC647E" w:rsidRPr="00935AC9">
              <w:rPr>
                <w:rFonts w:ascii="Calibri" w:hAnsi="Calibri" w:cs="Calibri"/>
                <w:sz w:val="20"/>
                <w:szCs w:val="20"/>
              </w:rPr>
              <w:t xml:space="preserve">/intranet) inclusief getekende </w:t>
            </w:r>
            <w:r w:rsidR="007C1985" w:rsidRPr="00935AC9">
              <w:rPr>
                <w:rFonts w:ascii="Calibri" w:hAnsi="Calibri" w:cs="Calibri"/>
                <w:sz w:val="20"/>
                <w:szCs w:val="20"/>
              </w:rPr>
              <w:t>begroting</w:t>
            </w:r>
            <w:r w:rsidR="00DC647E" w:rsidRPr="00935AC9">
              <w:rPr>
                <w:rFonts w:ascii="Calibri" w:hAnsi="Calibri" w:cs="Calibri"/>
                <w:sz w:val="20"/>
                <w:szCs w:val="20"/>
              </w:rPr>
              <w:t xml:space="preserve"> met </w:t>
            </w:r>
            <w:r w:rsidR="007C1985" w:rsidRPr="00935AC9">
              <w:rPr>
                <w:rFonts w:ascii="Calibri" w:hAnsi="Calibri" w:cs="Calibri"/>
                <w:sz w:val="20"/>
                <w:szCs w:val="20"/>
              </w:rPr>
              <w:t xml:space="preserve">medisch ondersteunende disciplines zoals </w:t>
            </w:r>
            <w:r w:rsidR="00DC647E" w:rsidRPr="00935AC9">
              <w:rPr>
                <w:rFonts w:ascii="Calibri" w:hAnsi="Calibri" w:cs="Calibri"/>
                <w:sz w:val="20"/>
                <w:szCs w:val="20"/>
              </w:rPr>
              <w:t>Apotheek, AKL etc</w:t>
            </w:r>
            <w:r w:rsidR="007C1985" w:rsidRPr="00935AC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C647E" w:rsidTr="00DC647E">
        <w:trPr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Protocol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C1</w:t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C2</w:t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614A" w:rsidRDefault="009654F4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DC647E" w:rsidP="001F0E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Goedgekeurd Onderzoeksprotocol (actuele versie)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  <w:p w:rsidR="00DC647E" w:rsidRPr="00935AC9" w:rsidRDefault="00935AC9" w:rsidP="001F0E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Protocol amendementen</w:t>
            </w:r>
          </w:p>
          <w:p w:rsidR="00DC647E" w:rsidRPr="00935AC9" w:rsidRDefault="00DC647E" w:rsidP="00A93DD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 xml:space="preserve">Daarbij dient de studie te voldoen aan de AVG en het beleid </w:t>
            </w:r>
            <w:r w:rsidR="009654F4" w:rsidRPr="00935AC9">
              <w:rPr>
                <w:rFonts w:ascii="Calibri" w:hAnsi="Calibri" w:cs="Calibri"/>
                <w:sz w:val="20"/>
                <w:szCs w:val="20"/>
              </w:rPr>
              <w:t>G</w:t>
            </w:r>
            <w:r w:rsidRPr="00935AC9">
              <w:rPr>
                <w:rFonts w:ascii="Calibri" w:hAnsi="Calibri" w:cs="Calibri"/>
                <w:sz w:val="20"/>
                <w:szCs w:val="20"/>
              </w:rPr>
              <w:t>egevensuitwisseling YSL</w:t>
            </w:r>
            <w:r w:rsidR="00D114B6" w:rsidRPr="00935AC9">
              <w:rPr>
                <w:rFonts w:ascii="Calibri" w:hAnsi="Calibri" w:cs="Calibri"/>
                <w:sz w:val="20"/>
                <w:szCs w:val="20"/>
              </w:rPr>
              <w:t xml:space="preserve"> (zie iDoc)</w:t>
            </w:r>
            <w:r w:rsidR="0008614A" w:rsidRPr="00935AC9">
              <w:rPr>
                <w:rFonts w:ascii="Calibri" w:hAnsi="Calibri" w:cs="Calibri"/>
                <w:sz w:val="20"/>
                <w:szCs w:val="20"/>
              </w:rPr>
              <w:t xml:space="preserve"> met een verplichte verwijzing </w:t>
            </w:r>
            <w:r w:rsidRPr="00935AC9">
              <w:rPr>
                <w:rFonts w:ascii="Calibri" w:hAnsi="Calibri" w:cs="Calibri"/>
                <w:sz w:val="20"/>
                <w:szCs w:val="20"/>
              </w:rPr>
              <w:t xml:space="preserve">naar de passage in het protocol waarin opgenomen is, hoe passende technische en organisatorische maatregelen zijn genomen om elk verlies van persoonsgegevens te voorkomen. </w:t>
            </w:r>
            <w:r w:rsidR="0008614A" w:rsidRPr="00935AC9">
              <w:rPr>
                <w:rFonts w:ascii="Calibri" w:hAnsi="Calibri" w:cs="Calibri"/>
                <w:sz w:val="20"/>
                <w:szCs w:val="20"/>
              </w:rPr>
              <w:br/>
              <w:t>Verwijs naar deze pagina*.</w:t>
            </w:r>
          </w:p>
          <w:p w:rsidR="0008614A" w:rsidRPr="00935AC9" w:rsidRDefault="0008614A" w:rsidP="00A93DD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 xml:space="preserve">*Indien niet verwezen wordt naar een specifieke pagina: leg uit </w:t>
            </w:r>
          </w:p>
          <w:p w:rsidR="00DC647E" w:rsidRPr="00935AC9" w:rsidRDefault="00DC647E" w:rsidP="00935AC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 xml:space="preserve"> Close-out datum</w:t>
            </w:r>
            <w:r w:rsidR="0008614A" w:rsidRPr="00935AC9">
              <w:rPr>
                <w:rFonts w:ascii="Calibri" w:hAnsi="Calibri" w:cs="Calibri"/>
                <w:sz w:val="20"/>
                <w:szCs w:val="20"/>
              </w:rPr>
              <w:t>*</w:t>
            </w:r>
            <w:r w:rsidR="00840FBB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614A" w:rsidRPr="00935AC9">
              <w:rPr>
                <w:rFonts w:ascii="Calibri" w:hAnsi="Calibri" w:cs="Calibri"/>
                <w:sz w:val="20"/>
                <w:szCs w:val="20"/>
              </w:rPr>
              <w:br/>
              <w:t xml:space="preserve">*Geen close-out datum bekend: leg uit </w:t>
            </w:r>
          </w:p>
        </w:tc>
      </w:tr>
      <w:tr w:rsidR="00DC647E" w:rsidTr="00DC647E">
        <w:trPr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Informatie voor proefpersonen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:rsidR="00DC647E" w:rsidRDefault="00C74985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DC647E">
              <w:rPr>
                <w:rFonts w:ascii="Calibri" w:hAnsi="Calibri" w:cs="Calibri"/>
                <w:color w:val="000000"/>
                <w:sz w:val="20"/>
                <w:szCs w:val="20"/>
              </w:rPr>
              <w:t>D2</w:t>
            </w:r>
          </w:p>
          <w:p w:rsidR="00DC647E" w:rsidRDefault="003528C5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DC647E">
              <w:rPr>
                <w:rFonts w:ascii="Calibri" w:hAnsi="Calibri" w:cs="Calibri"/>
                <w:color w:val="000000"/>
                <w:sz w:val="20"/>
                <w:szCs w:val="20"/>
              </w:rPr>
              <w:t>D3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 xml:space="preserve">Goedgekeurde Informatiebrief/-ven voor proefpersonen / vertegenwoordigers, inclusief invoeging ingevulde </w:t>
            </w:r>
            <w:hyperlink r:id="rId11" w:tooltip="Bijlage PIF Maasstad Ziekenhuis" w:history="1">
              <w:r w:rsidRPr="00935AC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bijlage </w:t>
              </w:r>
              <w:r w:rsidR="00C74985" w:rsidRPr="00935AC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met lokale contactpersoneninformatie + logo </w:t>
              </w:r>
            </w:hyperlink>
            <w:r w:rsidR="00C74985" w:rsidRPr="00935AC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YSL</w:t>
            </w:r>
            <w:r w:rsidR="003E205E" w:rsidRPr="00935AC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*</w:t>
            </w:r>
            <w:r w:rsidR="00C01C14" w:rsidRPr="00935AC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Goedgekeurde Toestemmingsformulier(en)</w:t>
            </w:r>
            <w:r w:rsidR="00D114B6" w:rsidRPr="00935AC9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D114B6" w:rsidRPr="00935AC9">
              <w:rPr>
                <w:rFonts w:ascii="Calibri" w:hAnsi="Calibri" w:cs="Calibri"/>
                <w:sz w:val="20"/>
                <w:szCs w:val="20"/>
              </w:rPr>
              <w:t>Informed</w:t>
            </w:r>
            <w:proofErr w:type="spellEnd"/>
            <w:r w:rsidR="00D114B6" w:rsidRPr="00935AC9">
              <w:rPr>
                <w:rFonts w:ascii="Calibri" w:hAnsi="Calibri" w:cs="Calibri"/>
                <w:sz w:val="20"/>
                <w:szCs w:val="20"/>
              </w:rPr>
              <w:t xml:space="preserve"> consent</w:t>
            </w:r>
            <w:r w:rsidR="003528C5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28C5" w:rsidRPr="00935AC9">
              <w:rPr>
                <w:rFonts w:ascii="Calibri" w:hAnsi="Calibri" w:cs="Calibri"/>
                <w:sz w:val="20"/>
                <w:szCs w:val="20"/>
              </w:rPr>
              <w:br/>
              <w:t xml:space="preserve">(zie ook </w:t>
            </w:r>
            <w:hyperlink r:id="rId12" w:history="1">
              <w:r w:rsidR="003528C5" w:rsidRPr="00935AC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</w:rPr>
                <w:t>https://nwmostudies.nl/toetsing/</w:t>
              </w:r>
            </w:hyperlink>
            <w:r w:rsidR="003528C5" w:rsidRPr="00935AC9">
              <w:rPr>
                <w:rFonts w:ascii="Calibri" w:hAnsi="Calibri" w:cs="Calibri"/>
                <w:sz w:val="20"/>
                <w:szCs w:val="20"/>
              </w:rPr>
              <w:t xml:space="preserve"> format PIF)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Advertentietekst/wervingsmateriaal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E205E" w:rsidRPr="00935AC9" w:rsidRDefault="003E205E" w:rsidP="003E205E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 xml:space="preserve">*Indien niet aanwezig: leg uit </w:t>
            </w:r>
          </w:p>
        </w:tc>
      </w:tr>
      <w:tr w:rsidR="00DC647E" w:rsidTr="00DC647E">
        <w:trPr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Vragenlijsten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E1</w:t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E2</w:t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E3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lastRenderedPageBreak/>
              <w:t>Vragenlijsten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5AC9">
              <w:rPr>
                <w:rFonts w:ascii="Calibri" w:hAnsi="Calibri" w:cs="Calibri"/>
                <w:sz w:val="20"/>
                <w:szCs w:val="20"/>
              </w:rPr>
              <w:t>Patiëntendagboek</w:t>
            </w:r>
            <w:proofErr w:type="spellEnd"/>
          </w:p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lastRenderedPageBreak/>
              <w:t>Patiëntenkaart</w:t>
            </w:r>
          </w:p>
        </w:tc>
      </w:tr>
      <w:tr w:rsidR="00DC647E" w:rsidTr="00DC647E">
        <w:trPr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Verzekering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6566B0" w:rsidRDefault="00DC647E" w:rsidP="00290DBB">
            <w:pPr>
              <w:pStyle w:val="Normaalweb"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66B0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F1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DC647E" w:rsidP="00935AC9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5AC9">
              <w:rPr>
                <w:rFonts w:ascii="Calibri" w:hAnsi="Calibri" w:cs="Calibri"/>
                <w:sz w:val="20"/>
                <w:szCs w:val="20"/>
              </w:rPr>
              <w:t>Certifica</w:t>
            </w:r>
            <w:proofErr w:type="spellEnd"/>
            <w:r w:rsidRPr="00935AC9">
              <w:rPr>
                <w:rFonts w:ascii="Calibri" w:hAnsi="Calibri" w:cs="Calibri"/>
                <w:sz w:val="20"/>
                <w:szCs w:val="20"/>
              </w:rPr>
              <w:t>(a)t(en) proefpersonenverzekering indien WMO-plichtig onderzoek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</w:tc>
      </w:tr>
      <w:tr w:rsidR="00DC647E" w:rsidTr="00DC647E">
        <w:trPr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Externe informatie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6566B0" w:rsidRDefault="00DC647E" w:rsidP="001F0EDC">
            <w:pPr>
              <w:pStyle w:val="Normaalweb"/>
              <w:spacing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66B0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G1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DC647E" w:rsidP="00935AC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Naam van onafhankelijk</w:t>
            </w:r>
            <w:r w:rsidR="00AC57F7" w:rsidRPr="00935AC9">
              <w:rPr>
                <w:rFonts w:ascii="Calibri" w:hAnsi="Calibri" w:cs="Calibri"/>
                <w:sz w:val="20"/>
                <w:szCs w:val="20"/>
              </w:rPr>
              <w:t>e deskundige van het onderzoek.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C647E" w:rsidTr="00DC647E">
        <w:trPr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Centrum informatie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6566B0" w:rsidRDefault="00AC57F7" w:rsidP="001F0EDC">
            <w:pPr>
              <w:pStyle w:val="Normaalweb"/>
              <w:spacing w:after="120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6566B0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H1</w:t>
            </w:r>
          </w:p>
          <w:p w:rsidR="00DC647E" w:rsidRPr="006566B0" w:rsidRDefault="00DC647E" w:rsidP="001F0EDC">
            <w:pPr>
              <w:pStyle w:val="Normaalweb"/>
              <w:spacing w:after="120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6566B0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H2</w:t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H3</w:t>
            </w:r>
          </w:p>
          <w:p w:rsidR="00CD3E89" w:rsidRDefault="00CD3E89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H4</w:t>
            </w:r>
          </w:p>
          <w:p w:rsidR="00CD3E89" w:rsidRDefault="00CD3E89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Onderzoeksverklaring van de lokale arts-onderzoeker maatschap/vakgroep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C647E" w:rsidRPr="00935AC9" w:rsidRDefault="00DC647E" w:rsidP="001F0E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CV van lokale hoofdonderzoeker in dit Ziekenhuis</w:t>
            </w:r>
            <w:r w:rsidR="00AC57F7" w:rsidRPr="00935AC9">
              <w:rPr>
                <w:rFonts w:ascii="Calibri" w:hAnsi="Calibri" w:cs="Calibri"/>
                <w:sz w:val="20"/>
                <w:szCs w:val="20"/>
              </w:rPr>
              <w:t xml:space="preserve"> (YSL)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C647E" w:rsidRPr="00935AC9" w:rsidRDefault="00DC647E" w:rsidP="001F0E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Geeft aan welke alleen-lezen toegang gevraagd wordt aan Informatiezaken m.b.t. het EPD* (kan alleen met geheimhoudingsverklaring – zie B3)</w:t>
            </w:r>
          </w:p>
          <w:p w:rsidR="00CD3E89" w:rsidRPr="00935AC9" w:rsidRDefault="00CD3E89" w:rsidP="001F0ED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PIA – Privacy Impact Assessment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747BA0" w:rsidRPr="00935AC9" w:rsidRDefault="003518B8" w:rsidP="003518B8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*Indien niet meegestuurd, leg uit waarom niet</w:t>
            </w:r>
          </w:p>
        </w:tc>
      </w:tr>
      <w:tr w:rsidR="00DC647E" w:rsidTr="00DC647E">
        <w:trPr>
          <w:tblCellSpacing w:w="15" w:type="dxa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6566B0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Overig</w:t>
            </w:r>
            <w:r w:rsidR="006566B0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I1   </w:t>
            </w:r>
          </w:p>
          <w:p w:rsidR="00DC647E" w:rsidRDefault="006566B0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DC647E">
              <w:rPr>
                <w:rFonts w:ascii="Calibri" w:hAnsi="Calibri" w:cs="Calibri"/>
                <w:color w:val="000000"/>
                <w:sz w:val="20"/>
                <w:szCs w:val="20"/>
              </w:rPr>
              <w:t>I2</w:t>
            </w:r>
          </w:p>
          <w:p w:rsidR="00C01C14" w:rsidRDefault="00C01C14" w:rsidP="001F0EDC">
            <w:pPr>
              <w:pStyle w:val="Normaalweb"/>
              <w:spacing w:after="120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:rsidR="00DC647E" w:rsidRPr="006566B0" w:rsidRDefault="00DC647E" w:rsidP="001F0EDC">
            <w:pPr>
              <w:pStyle w:val="Normaalweb"/>
              <w:spacing w:after="120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6566B0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I3</w:t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:rsidR="00DC647E" w:rsidRDefault="00DC647E" w:rsidP="001F0EDC">
            <w:pPr>
              <w:pStyle w:val="Normaalweb"/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7E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 xml:space="preserve">(Concept) Studiecontract  </w:t>
            </w:r>
            <w:r w:rsidRPr="00935AC9">
              <w:rPr>
                <w:rFonts w:ascii="Calibri" w:hAnsi="Calibri" w:cs="Calibri"/>
                <w:i/>
                <w:sz w:val="20"/>
                <w:szCs w:val="20"/>
              </w:rPr>
              <w:t>(indien CTA-STZ format is gebruikt: wijzigingen bijgehouden met Track Changes)</w:t>
            </w:r>
            <w:r w:rsidR="003518B8" w:rsidRPr="00935AC9">
              <w:rPr>
                <w:rFonts w:ascii="Calibri" w:hAnsi="Calibri" w:cs="Calibri"/>
                <w:i/>
                <w:sz w:val="20"/>
                <w:szCs w:val="20"/>
              </w:rPr>
              <w:t>*</w:t>
            </w:r>
            <w:r w:rsidR="00C01C14" w:rsidRPr="00935AC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AC57F7" w:rsidRPr="00935AC9" w:rsidRDefault="00DC647E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 xml:space="preserve">Begroting/ </w:t>
            </w:r>
            <w:proofErr w:type="spellStart"/>
            <w:r w:rsidRPr="00935AC9"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  <w:r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35AC9">
              <w:rPr>
                <w:rFonts w:ascii="Calibri" w:hAnsi="Calibri" w:cs="Calibri"/>
                <w:sz w:val="20"/>
                <w:szCs w:val="20"/>
              </w:rPr>
              <w:t>schedule</w:t>
            </w:r>
            <w:proofErr w:type="spellEnd"/>
            <w:r w:rsidRPr="00935AC9">
              <w:rPr>
                <w:rFonts w:ascii="Calibri" w:hAnsi="Calibri" w:cs="Calibri"/>
                <w:sz w:val="20"/>
                <w:szCs w:val="20"/>
              </w:rPr>
              <w:t xml:space="preserve"> Sponsor</w:t>
            </w:r>
            <w:r w:rsidR="003518B8" w:rsidRPr="00935AC9">
              <w:rPr>
                <w:rFonts w:ascii="Calibri" w:hAnsi="Calibri" w:cs="Calibri"/>
                <w:sz w:val="20"/>
                <w:szCs w:val="20"/>
              </w:rPr>
              <w:t>*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C647E" w:rsidRPr="00935AC9" w:rsidRDefault="00AC57F7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Geldig (volgens het landelijk register, niet ouder dan 4 jaar) GCP-certificaat lokale hoofdonderzoeker</w:t>
            </w:r>
            <w:r w:rsidR="003518B8" w:rsidRPr="00935AC9">
              <w:rPr>
                <w:rFonts w:ascii="Calibri" w:hAnsi="Calibri" w:cs="Calibri"/>
                <w:sz w:val="20"/>
                <w:szCs w:val="20"/>
              </w:rPr>
              <w:t>*</w:t>
            </w:r>
            <w:r w:rsidR="006A5BE8" w:rsidRPr="00935AC9">
              <w:t xml:space="preserve"> </w:t>
            </w:r>
            <w:r w:rsidR="006A5BE8" w:rsidRPr="00935AC9">
              <w:br/>
              <w:t>(</w:t>
            </w:r>
            <w:r w:rsidR="006A5BE8" w:rsidRPr="00935AC9">
              <w:rPr>
                <w:rFonts w:ascii="Calibri" w:hAnsi="Calibri" w:cs="Calibri"/>
                <w:sz w:val="20"/>
                <w:szCs w:val="20"/>
              </w:rPr>
              <w:t xml:space="preserve">zonder geldig GCP certificaat </w:t>
            </w:r>
            <w:r w:rsidR="006566B0" w:rsidRPr="00935AC9">
              <w:rPr>
                <w:rFonts w:ascii="Calibri" w:hAnsi="Calibri" w:cs="Calibri"/>
                <w:sz w:val="20"/>
                <w:szCs w:val="20"/>
              </w:rPr>
              <w:t xml:space="preserve">bij WMO plichtig onderzoek, </w:t>
            </w:r>
            <w:r w:rsidR="006A5BE8" w:rsidRPr="00935AC9">
              <w:rPr>
                <w:rFonts w:ascii="Calibri" w:hAnsi="Calibri" w:cs="Calibri"/>
                <w:sz w:val="20"/>
                <w:szCs w:val="20"/>
              </w:rPr>
              <w:t>wordt uw aanvraag niet in behandeling genomen)</w:t>
            </w:r>
            <w:r w:rsidR="00C01C14" w:rsidRPr="00935A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518B8" w:rsidRPr="00935AC9" w:rsidRDefault="003518B8" w:rsidP="001F0EDC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:rsidR="003518B8" w:rsidRPr="00935AC9" w:rsidRDefault="003518B8" w:rsidP="003518B8">
            <w:pPr>
              <w:pStyle w:val="Normaalweb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35AC9">
              <w:rPr>
                <w:rFonts w:ascii="Calibri" w:hAnsi="Calibri" w:cs="Calibri"/>
                <w:sz w:val="20"/>
                <w:szCs w:val="20"/>
              </w:rPr>
              <w:t>*Indien niet meegestuurd, leg uit</w:t>
            </w:r>
          </w:p>
        </w:tc>
      </w:tr>
    </w:tbl>
    <w:p w:rsidR="00B72611" w:rsidRPr="006566B0" w:rsidRDefault="006566B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:rsidR="006566B0" w:rsidRDefault="006566B0">
      <w:pPr>
        <w:rPr>
          <w:rFonts w:ascii="Calibri" w:hAnsi="Calibri" w:cs="Calibri"/>
          <w:sz w:val="20"/>
          <w:szCs w:val="20"/>
        </w:rPr>
      </w:pPr>
    </w:p>
    <w:p w:rsidR="00DC647E" w:rsidRPr="00A80188" w:rsidRDefault="00DC647E" w:rsidP="002A66D4">
      <w:pPr>
        <w:rPr>
          <w:rFonts w:ascii="Calibri" w:hAnsi="Calibri" w:cs="Calibri"/>
          <w:color w:val="000000"/>
          <w:sz w:val="22"/>
          <w:szCs w:val="22"/>
        </w:rPr>
      </w:pPr>
      <w:r w:rsidRPr="00A80188">
        <w:rPr>
          <w:rFonts w:ascii="Calibri" w:hAnsi="Calibri" w:cs="Calibri"/>
          <w:sz w:val="22"/>
          <w:szCs w:val="22"/>
        </w:rPr>
        <w:t xml:space="preserve">Indien documenten uit bovenstaande checklist niet zijn bijgevoegd, moet uitgelegd worden waarom deze niet zijn bijgevoegd. Ons uitgangspunt is, incompleet aanleveren is geen lokale beoordeling. </w:t>
      </w:r>
      <w:r w:rsidR="006566B0" w:rsidRPr="00A80188">
        <w:rPr>
          <w:rFonts w:ascii="Calibri" w:hAnsi="Calibri" w:cs="Calibri"/>
          <w:b/>
          <w:color w:val="31849B" w:themeColor="accent5" w:themeShade="BF"/>
          <w:sz w:val="22"/>
          <w:szCs w:val="22"/>
        </w:rPr>
        <w:t>De groene onderdelen in bovenstaand schema zijn niet van toepassing bij niet</w:t>
      </w:r>
      <w:r w:rsidR="00950414" w:rsidRPr="00A80188">
        <w:rPr>
          <w:rFonts w:ascii="Calibri" w:hAnsi="Calibri" w:cs="Calibri"/>
          <w:b/>
          <w:color w:val="31849B" w:themeColor="accent5" w:themeShade="BF"/>
          <w:sz w:val="22"/>
          <w:szCs w:val="22"/>
        </w:rPr>
        <w:t>-</w:t>
      </w:r>
      <w:r w:rsidR="006566B0" w:rsidRPr="00A80188">
        <w:rPr>
          <w:rFonts w:ascii="Calibri" w:hAnsi="Calibri" w:cs="Calibri"/>
          <w:b/>
          <w:color w:val="31849B" w:themeColor="accent5" w:themeShade="BF"/>
          <w:sz w:val="22"/>
          <w:szCs w:val="22"/>
        </w:rPr>
        <w:t>WMO plichtig onderzoek en hoeft u niet aan te leveren</w:t>
      </w:r>
    </w:p>
    <w:p w:rsidR="00DC647E" w:rsidRDefault="00DC647E" w:rsidP="00DC647E">
      <w:pPr>
        <w:rPr>
          <w:rFonts w:ascii="Calibri" w:hAnsi="Calibri" w:cs="Calibri"/>
          <w:color w:val="000000"/>
          <w:sz w:val="22"/>
          <w:szCs w:val="22"/>
        </w:rPr>
      </w:pPr>
    </w:p>
    <w:p w:rsidR="00DC647E" w:rsidRPr="00A80188" w:rsidRDefault="002A66D4">
      <w:pPr>
        <w:rPr>
          <w:rFonts w:ascii="Calibri" w:hAnsi="Calibri" w:cs="Calibri"/>
          <w:b/>
          <w:sz w:val="22"/>
          <w:szCs w:val="22"/>
        </w:rPr>
      </w:pPr>
      <w:r w:rsidRPr="00A80188">
        <w:rPr>
          <w:rFonts w:ascii="Calibri" w:hAnsi="Calibri" w:cs="Calibri"/>
          <w:b/>
          <w:sz w:val="22"/>
          <w:szCs w:val="22"/>
        </w:rPr>
        <w:t>Leg uit</w:t>
      </w:r>
      <w:r w:rsidR="00DC647E" w:rsidRPr="00A80188">
        <w:rPr>
          <w:rFonts w:ascii="Calibri" w:hAnsi="Calibri" w:cs="Calibri"/>
          <w:b/>
          <w:sz w:val="22"/>
          <w:szCs w:val="22"/>
        </w:rPr>
        <w:t xml:space="preserve"> waarom </w:t>
      </w:r>
      <w:r w:rsidRPr="00A80188">
        <w:rPr>
          <w:rFonts w:ascii="Calibri" w:hAnsi="Calibri" w:cs="Calibri"/>
          <w:b/>
          <w:sz w:val="22"/>
          <w:szCs w:val="22"/>
        </w:rPr>
        <w:t xml:space="preserve">informatie of </w:t>
      </w:r>
      <w:r w:rsidR="00DC647E" w:rsidRPr="00A80188">
        <w:rPr>
          <w:rFonts w:ascii="Calibri" w:hAnsi="Calibri" w:cs="Calibri"/>
          <w:b/>
          <w:sz w:val="22"/>
          <w:szCs w:val="22"/>
        </w:rPr>
        <w:t>d</w:t>
      </w:r>
      <w:r w:rsidRPr="00A80188">
        <w:rPr>
          <w:rFonts w:ascii="Calibri" w:hAnsi="Calibri" w:cs="Calibri"/>
          <w:b/>
          <w:sz w:val="22"/>
          <w:szCs w:val="22"/>
        </w:rPr>
        <w:t>ocumenten niet zijn aangeleverd:</w:t>
      </w:r>
    </w:p>
    <w:tbl>
      <w:tblPr>
        <w:tblpPr w:leftFromText="141" w:rightFromText="141" w:vertAnchor="text" w:tblpX="-139" w:tblpY="256"/>
        <w:tblW w:w="9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DC647E" w:rsidTr="00DC647E">
        <w:trPr>
          <w:trHeight w:val="3225"/>
        </w:trPr>
        <w:tc>
          <w:tcPr>
            <w:tcW w:w="9405" w:type="dxa"/>
          </w:tcPr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  <w:p w:rsidR="00DC647E" w:rsidRDefault="00DC647E" w:rsidP="00DC647E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DC647E" w:rsidRDefault="00DC647E">
      <w:pPr>
        <w:rPr>
          <w:rFonts w:ascii="Calibri" w:hAnsi="Calibri" w:cs="Calibri"/>
          <w:sz w:val="20"/>
          <w:szCs w:val="20"/>
        </w:rPr>
      </w:pPr>
    </w:p>
    <w:p w:rsidR="00DC647E" w:rsidRDefault="00DC647E">
      <w:pPr>
        <w:rPr>
          <w:rFonts w:ascii="Calibri" w:hAnsi="Calibri" w:cs="Calibri"/>
          <w:sz w:val="20"/>
          <w:szCs w:val="20"/>
        </w:rPr>
      </w:pPr>
    </w:p>
    <w:p w:rsidR="00DC647E" w:rsidRPr="00A80188" w:rsidRDefault="00DC647E">
      <w:pPr>
        <w:rPr>
          <w:rFonts w:ascii="Calibri" w:hAnsi="Calibri" w:cs="Calibri"/>
          <w:color w:val="000000"/>
          <w:sz w:val="22"/>
          <w:szCs w:val="22"/>
        </w:rPr>
      </w:pPr>
      <w:r w:rsidRPr="00A80188">
        <w:rPr>
          <w:rFonts w:ascii="Calibri" w:hAnsi="Calibri" w:cs="Calibri"/>
          <w:sz w:val="22"/>
          <w:szCs w:val="22"/>
        </w:rPr>
        <w:t xml:space="preserve"> </w:t>
      </w:r>
    </w:p>
    <w:p w:rsidR="002A66D4" w:rsidRPr="00A80188" w:rsidRDefault="002A66D4" w:rsidP="002A66D4">
      <w:pPr>
        <w:rPr>
          <w:rFonts w:ascii="Calibri" w:hAnsi="Calibri" w:cs="Calibri"/>
          <w:color w:val="000000"/>
          <w:sz w:val="22"/>
          <w:szCs w:val="22"/>
        </w:rPr>
      </w:pPr>
      <w:r w:rsidRPr="00A80188">
        <w:rPr>
          <w:rFonts w:ascii="Calibri" w:hAnsi="Calibri" w:cs="Calibri"/>
          <w:color w:val="000000"/>
          <w:sz w:val="22"/>
          <w:szCs w:val="22"/>
        </w:rPr>
        <w:t xml:space="preserve">Wanneer het onderzoeksdossier volledig is en alle onderdelen van de beoordelings- en opstartprocedure positief zijn afgerond, kan de Raad van Bestuur het onderzoek goedkeuren. </w:t>
      </w:r>
    </w:p>
    <w:p w:rsidR="002A66D4" w:rsidRPr="00A80188" w:rsidRDefault="002A66D4" w:rsidP="002A66D4">
      <w:pPr>
        <w:rPr>
          <w:rFonts w:ascii="Calibri" w:hAnsi="Calibri" w:cs="Calibri"/>
          <w:color w:val="000000"/>
          <w:sz w:val="22"/>
          <w:szCs w:val="22"/>
        </w:rPr>
      </w:pPr>
      <w:r w:rsidRPr="00A80188">
        <w:rPr>
          <w:rFonts w:ascii="Calibri" w:hAnsi="Calibri" w:cs="Calibri"/>
          <w:color w:val="000000"/>
          <w:sz w:val="22"/>
          <w:szCs w:val="22"/>
        </w:rPr>
        <w:lastRenderedPageBreak/>
        <w:t>Na ontvangst van de goedkeuringsbrief van de Raad van Bestuur kan gestart worden met het onderzoek.</w:t>
      </w:r>
    </w:p>
    <w:p w:rsidR="00B72611" w:rsidRPr="00012DE8" w:rsidRDefault="00B72611">
      <w:pPr>
        <w:rPr>
          <w:rFonts w:ascii="Calibri" w:hAnsi="Calibri" w:cs="Calibri"/>
          <w:color w:val="000000"/>
          <w:sz w:val="22"/>
          <w:szCs w:val="22"/>
        </w:rPr>
      </w:pPr>
    </w:p>
    <w:sectPr w:rsidR="00B72611" w:rsidRPr="0001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361"/>
    <w:multiLevelType w:val="hybridMultilevel"/>
    <w:tmpl w:val="AC34B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7"/>
    <w:rsid w:val="000101D9"/>
    <w:rsid w:val="00012DE8"/>
    <w:rsid w:val="000228E8"/>
    <w:rsid w:val="00036103"/>
    <w:rsid w:val="000747B3"/>
    <w:rsid w:val="0008614A"/>
    <w:rsid w:val="000925E3"/>
    <w:rsid w:val="000948EF"/>
    <w:rsid w:val="000D23DC"/>
    <w:rsid w:val="001079E2"/>
    <w:rsid w:val="001204BA"/>
    <w:rsid w:val="001C1787"/>
    <w:rsid w:val="001F0EDC"/>
    <w:rsid w:val="002731BE"/>
    <w:rsid w:val="00290DBB"/>
    <w:rsid w:val="002A66D4"/>
    <w:rsid w:val="002C08C1"/>
    <w:rsid w:val="00306929"/>
    <w:rsid w:val="003518B8"/>
    <w:rsid w:val="003528C5"/>
    <w:rsid w:val="00357E73"/>
    <w:rsid w:val="003D5D35"/>
    <w:rsid w:val="003E205E"/>
    <w:rsid w:val="00447620"/>
    <w:rsid w:val="004568B5"/>
    <w:rsid w:val="004C77C8"/>
    <w:rsid w:val="0051263B"/>
    <w:rsid w:val="00522891"/>
    <w:rsid w:val="005355A4"/>
    <w:rsid w:val="00544096"/>
    <w:rsid w:val="00564999"/>
    <w:rsid w:val="00593FC1"/>
    <w:rsid w:val="005A2400"/>
    <w:rsid w:val="005D6A58"/>
    <w:rsid w:val="00643091"/>
    <w:rsid w:val="006566B0"/>
    <w:rsid w:val="0067575D"/>
    <w:rsid w:val="00675E43"/>
    <w:rsid w:val="006A14AD"/>
    <w:rsid w:val="006A5BE8"/>
    <w:rsid w:val="006D73EB"/>
    <w:rsid w:val="00713B7C"/>
    <w:rsid w:val="00747BA0"/>
    <w:rsid w:val="007C1985"/>
    <w:rsid w:val="007F56FE"/>
    <w:rsid w:val="00831D76"/>
    <w:rsid w:val="00840FBB"/>
    <w:rsid w:val="0089756E"/>
    <w:rsid w:val="008F5BC2"/>
    <w:rsid w:val="00903B34"/>
    <w:rsid w:val="00935AC9"/>
    <w:rsid w:val="00950414"/>
    <w:rsid w:val="009654F4"/>
    <w:rsid w:val="0099772F"/>
    <w:rsid w:val="00A44971"/>
    <w:rsid w:val="00A76C44"/>
    <w:rsid w:val="00A80188"/>
    <w:rsid w:val="00A93DD1"/>
    <w:rsid w:val="00AC1728"/>
    <w:rsid w:val="00AC559E"/>
    <w:rsid w:val="00AC57F7"/>
    <w:rsid w:val="00B065AD"/>
    <w:rsid w:val="00B2443A"/>
    <w:rsid w:val="00B432E5"/>
    <w:rsid w:val="00B72611"/>
    <w:rsid w:val="00BD7641"/>
    <w:rsid w:val="00BF4A93"/>
    <w:rsid w:val="00C01C14"/>
    <w:rsid w:val="00C17393"/>
    <w:rsid w:val="00C71B05"/>
    <w:rsid w:val="00C74985"/>
    <w:rsid w:val="00CB452F"/>
    <w:rsid w:val="00CC1776"/>
    <w:rsid w:val="00CD31DE"/>
    <w:rsid w:val="00CD3E89"/>
    <w:rsid w:val="00D114B6"/>
    <w:rsid w:val="00D2019E"/>
    <w:rsid w:val="00D36EC9"/>
    <w:rsid w:val="00DC627C"/>
    <w:rsid w:val="00DC647E"/>
    <w:rsid w:val="00DE144B"/>
    <w:rsid w:val="00DE1EA0"/>
    <w:rsid w:val="00E65C65"/>
    <w:rsid w:val="00E66E57"/>
    <w:rsid w:val="00ED7DC9"/>
    <w:rsid w:val="00F27A22"/>
    <w:rsid w:val="00F27CF6"/>
    <w:rsid w:val="00F314D6"/>
    <w:rsid w:val="00F36865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1787"/>
    <w:rPr>
      <w:color w:val="0000FF" w:themeColor="hyperlink"/>
      <w:u w:val="single"/>
    </w:rPr>
  </w:style>
  <w:style w:type="paragraph" w:styleId="Normaalweb">
    <w:name w:val="Normal (Web)"/>
    <w:basedOn w:val="Standaard"/>
    <w:unhideWhenUsed/>
    <w:rsid w:val="001C1787"/>
  </w:style>
  <w:style w:type="paragraph" w:styleId="Ballontekst">
    <w:name w:val="Balloon Text"/>
    <w:basedOn w:val="Standaard"/>
    <w:link w:val="BallontekstChar"/>
    <w:uiPriority w:val="99"/>
    <w:semiHidden/>
    <w:unhideWhenUsed/>
    <w:rsid w:val="009977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72F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C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1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1787"/>
    <w:rPr>
      <w:color w:val="0000FF" w:themeColor="hyperlink"/>
      <w:u w:val="single"/>
    </w:rPr>
  </w:style>
  <w:style w:type="paragraph" w:styleId="Normaalweb">
    <w:name w:val="Normal (Web)"/>
    <w:basedOn w:val="Standaard"/>
    <w:unhideWhenUsed/>
    <w:rsid w:val="001C1787"/>
  </w:style>
  <w:style w:type="paragraph" w:styleId="Ballontekst">
    <w:name w:val="Balloon Text"/>
    <w:basedOn w:val="Standaard"/>
    <w:link w:val="BallontekstChar"/>
    <w:uiPriority w:val="99"/>
    <w:semiHidden/>
    <w:unhideWhenUsed/>
    <w:rsid w:val="009977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72F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C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nl/url?sa=i&amp;source=images&amp;cd=&amp;cad=rja&amp;uact=8&amp;ved=2ahUKEwioxZWqmajbAhUOC-wKHXSEAGMQjRx6BAgBEAU&amp;url=https://carriere.nrc.nl/vacatures/ijsselland-ziekenhuis/lid-raad-van-toezicht-1ef8d&amp;psig=AOvVaw1NrN13juX_zayyvP5OCWGc&amp;ust=1527589725142606" TargetMode="External"/><Relationship Id="rId12" Type="http://schemas.openxmlformats.org/officeDocument/2006/relationships/hyperlink" Target="https://nwmostudies.nl/toets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annet/dsresource?type=org&amp;objectid=prd01:57849&amp;versionid=&amp;subobjectname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/annet/dsresource?type=org&amp;objectid=prd01:57848&amp;versionid=&amp;subobjectname=" TargetMode="External"/><Relationship Id="rId4" Type="http://schemas.microsoft.com/office/2007/relationships/stylesWithEffects" Target="stylesWithEffects.xml"/><Relationship Id="rId9" Type="http://schemas.openxmlformats.org/officeDocument/2006/relationships/image" Target="https://carriere.nrc.nl/system/companies/avatars/000/000/829/large/71176e5aa574b5caccc6b9e52281f2fbLogo.jpg?15202827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DA56-D63D-4639-9957-557CFF83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Ruijgrok, S. (Sjarmaine)</dc:creator>
  <cp:lastModifiedBy>Boumans, (Iris)</cp:lastModifiedBy>
  <cp:revision>2</cp:revision>
  <cp:lastPrinted>2017-05-29T12:08:00Z</cp:lastPrinted>
  <dcterms:created xsi:type="dcterms:W3CDTF">2021-03-03T13:29:00Z</dcterms:created>
  <dcterms:modified xsi:type="dcterms:W3CDTF">2021-03-03T13:29:00Z</dcterms:modified>
</cp:coreProperties>
</file>